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617" w:rsidRDefault="00B216EB" w:rsidP="00BB0E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  <w:szCs w:val="36"/>
        </w:rPr>
      </w:pPr>
      <w:r w:rsidRPr="00B216EB">
        <w:rPr>
          <w:b/>
          <w:sz w:val="36"/>
          <w:szCs w:val="36"/>
        </w:rPr>
        <w:t>FICHE PRODUIT RELATIVE AUX QUALITES OU CARACTERISTIQUES ENVIRONNEMENTALES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172B49" w:rsidRDefault="00172B49" w:rsidP="00172B49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SAVON NOIR LIQUIDE CONCENTRE A L’HUILE DE LIN 1</w:t>
      </w:r>
      <w:proofErr w:type="gramStart"/>
      <w:r>
        <w:rPr>
          <w:b/>
          <w:sz w:val="36"/>
          <w:szCs w:val="36"/>
        </w:rPr>
        <w:t>L  EAN</w:t>
      </w:r>
      <w:proofErr w:type="gramEnd"/>
      <w:r>
        <w:rPr>
          <w:b/>
          <w:sz w:val="36"/>
          <w:szCs w:val="36"/>
        </w:rPr>
        <w:t>13 : 3256630010019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B216EB" w:rsidRDefault="00B216EB" w:rsidP="00B216EB">
      <w:pPr>
        <w:jc w:val="center"/>
        <w:rPr>
          <w:b/>
          <w:sz w:val="36"/>
          <w:szCs w:val="36"/>
        </w:rPr>
      </w:pPr>
      <w:bookmarkStart w:id="0" w:name="_GoBack"/>
    </w:p>
    <w:bookmarkEnd w:id="0"/>
    <w:p w:rsidR="002D7707" w:rsidRDefault="002D7707" w:rsidP="002D7707">
      <w:pPr>
        <w:rPr>
          <w:b/>
          <w:sz w:val="32"/>
          <w:szCs w:val="32"/>
        </w:rPr>
      </w:pPr>
      <w:r>
        <w:rPr>
          <w:b/>
          <w:sz w:val="32"/>
          <w:szCs w:val="32"/>
        </w:rPr>
        <w:t>Produit</w:t>
      </w:r>
    </w:p>
    <w:tbl>
      <w:tblPr>
        <w:tblStyle w:val="Grilledutableau"/>
        <w:tblW w:w="9607" w:type="dxa"/>
        <w:tblInd w:w="-431" w:type="dxa"/>
        <w:tblLook w:val="04A0" w:firstRow="1" w:lastRow="0" w:firstColumn="1" w:lastColumn="0" w:noHBand="0" w:noVBand="1"/>
      </w:tblPr>
      <w:tblGrid>
        <w:gridCol w:w="3467"/>
        <w:gridCol w:w="1613"/>
        <w:gridCol w:w="2181"/>
        <w:gridCol w:w="2346"/>
      </w:tblGrid>
      <w:tr w:rsidR="002D7707" w:rsidTr="002D7707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</w:tr>
      <w:tr w:rsidR="002D7707" w:rsidTr="002D7707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07" w:rsidRDefault="002D770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Produit contenant au moins 0% de matières recyclées</w:t>
            </w: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 applicable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444EA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</w:tr>
    </w:tbl>
    <w:p w:rsidR="002D7707" w:rsidRDefault="002D7707" w:rsidP="002D7707">
      <w:pPr>
        <w:pStyle w:val="Paragraphedeliste"/>
        <w:rPr>
          <w:sz w:val="36"/>
          <w:szCs w:val="36"/>
        </w:rPr>
      </w:pPr>
    </w:p>
    <w:p w:rsidR="002D7707" w:rsidRDefault="002D7707" w:rsidP="002D7707">
      <w:pPr>
        <w:pStyle w:val="Paragraphedeliste"/>
        <w:rPr>
          <w:sz w:val="36"/>
          <w:szCs w:val="36"/>
        </w:rPr>
      </w:pPr>
    </w:p>
    <w:p w:rsidR="002D7707" w:rsidRDefault="002D7707" w:rsidP="002D7707">
      <w:pPr>
        <w:rPr>
          <w:b/>
          <w:sz w:val="32"/>
          <w:szCs w:val="32"/>
        </w:rPr>
      </w:pPr>
      <w:r>
        <w:rPr>
          <w:b/>
          <w:sz w:val="32"/>
          <w:szCs w:val="32"/>
        </w:rPr>
        <w:t>Emballage</w:t>
      </w:r>
    </w:p>
    <w:tbl>
      <w:tblPr>
        <w:tblStyle w:val="Grilledutableau"/>
        <w:tblW w:w="9498" w:type="dxa"/>
        <w:tblInd w:w="-431" w:type="dxa"/>
        <w:tblLook w:val="04A0" w:firstRow="1" w:lastRow="0" w:firstColumn="1" w:lastColumn="0" w:noHBand="0" w:noVBand="1"/>
      </w:tblPr>
      <w:tblGrid>
        <w:gridCol w:w="2066"/>
        <w:gridCol w:w="1368"/>
        <w:gridCol w:w="1817"/>
        <w:gridCol w:w="1463"/>
        <w:gridCol w:w="1580"/>
        <w:gridCol w:w="1204"/>
      </w:tblGrid>
      <w:tr w:rsidR="002D7707" w:rsidTr="002D7707"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Possibilité de réemploi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Primes et pénalités</w:t>
            </w:r>
          </w:p>
        </w:tc>
      </w:tr>
      <w:tr w:rsidR="002D7707" w:rsidTr="002D7707"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07" w:rsidRDefault="002D770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Emballage contenant au moins 0% de matières recyclées</w:t>
            </w: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Non 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396" w:rsidRDefault="005C7396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Emballage majoritairement recyclable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444EA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Aucune</w:t>
            </w:r>
          </w:p>
        </w:tc>
      </w:tr>
    </w:tbl>
    <w:p w:rsidR="00642105" w:rsidRPr="00B216EB" w:rsidRDefault="00642105" w:rsidP="00B216EB">
      <w:pPr>
        <w:rPr>
          <w:b/>
          <w:sz w:val="36"/>
          <w:szCs w:val="36"/>
        </w:rPr>
      </w:pPr>
    </w:p>
    <w:sectPr w:rsidR="00642105" w:rsidRPr="00B216E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27E1" w:rsidRDefault="007927E1" w:rsidP="00BB0EEF">
      <w:pPr>
        <w:spacing w:after="0" w:line="240" w:lineRule="auto"/>
      </w:pPr>
      <w:r>
        <w:separator/>
      </w:r>
    </w:p>
  </w:endnote>
  <w:end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EEF" w:rsidRDefault="00EA3F63">
    <w:pPr>
      <w:pStyle w:val="Pieddepage"/>
    </w:pPr>
    <w:r>
      <w:t xml:space="preserve">Version 1 du </w:t>
    </w:r>
    <w:r w:rsidR="00444EAE">
      <w:t>16/10/23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27E1" w:rsidRDefault="007927E1" w:rsidP="00BB0EEF">
      <w:pPr>
        <w:spacing w:after="0" w:line="240" w:lineRule="auto"/>
      </w:pPr>
      <w:r>
        <w:separator/>
      </w:r>
    </w:p>
  </w:footnote>
  <w:foot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6B74C5"/>
    <w:multiLevelType w:val="hybridMultilevel"/>
    <w:tmpl w:val="34CE245C"/>
    <w:lvl w:ilvl="0" w:tplc="81D8C5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6EB"/>
    <w:rsid w:val="00010C56"/>
    <w:rsid w:val="00010E7F"/>
    <w:rsid w:val="00071182"/>
    <w:rsid w:val="00084425"/>
    <w:rsid w:val="000864BD"/>
    <w:rsid w:val="000D6C1F"/>
    <w:rsid w:val="001205CB"/>
    <w:rsid w:val="001547B5"/>
    <w:rsid w:val="00172B49"/>
    <w:rsid w:val="00226457"/>
    <w:rsid w:val="0023159C"/>
    <w:rsid w:val="00262963"/>
    <w:rsid w:val="00281987"/>
    <w:rsid w:val="00283CC1"/>
    <w:rsid w:val="00283F31"/>
    <w:rsid w:val="002D542F"/>
    <w:rsid w:val="002D7707"/>
    <w:rsid w:val="00444EAE"/>
    <w:rsid w:val="004F5EC5"/>
    <w:rsid w:val="00516E99"/>
    <w:rsid w:val="00586133"/>
    <w:rsid w:val="005C7396"/>
    <w:rsid w:val="005D2597"/>
    <w:rsid w:val="005E33A9"/>
    <w:rsid w:val="005F1617"/>
    <w:rsid w:val="005F7E02"/>
    <w:rsid w:val="006151B1"/>
    <w:rsid w:val="00642105"/>
    <w:rsid w:val="0066082F"/>
    <w:rsid w:val="00681391"/>
    <w:rsid w:val="00723E5E"/>
    <w:rsid w:val="00757861"/>
    <w:rsid w:val="007927E1"/>
    <w:rsid w:val="0080419E"/>
    <w:rsid w:val="008050A7"/>
    <w:rsid w:val="008912D6"/>
    <w:rsid w:val="008B3A14"/>
    <w:rsid w:val="008E35AB"/>
    <w:rsid w:val="00982F42"/>
    <w:rsid w:val="00A03887"/>
    <w:rsid w:val="00AC3090"/>
    <w:rsid w:val="00B216EB"/>
    <w:rsid w:val="00B23748"/>
    <w:rsid w:val="00B6143F"/>
    <w:rsid w:val="00B76C7C"/>
    <w:rsid w:val="00BB0EEF"/>
    <w:rsid w:val="00C43992"/>
    <w:rsid w:val="00D05936"/>
    <w:rsid w:val="00D50614"/>
    <w:rsid w:val="00DA5DFB"/>
    <w:rsid w:val="00DF1A34"/>
    <w:rsid w:val="00E1655D"/>
    <w:rsid w:val="00E761F9"/>
    <w:rsid w:val="00EA3F63"/>
    <w:rsid w:val="00EB2580"/>
    <w:rsid w:val="00ED6B29"/>
    <w:rsid w:val="00F1611C"/>
    <w:rsid w:val="00F33B99"/>
    <w:rsid w:val="00F35B40"/>
    <w:rsid w:val="00FC3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CEF36D"/>
  <w15:chartTrackingRefBased/>
  <w15:docId w15:val="{1BF48263-1ED4-4F75-82CB-9C3411BB4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4210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B0EEF"/>
  </w:style>
  <w:style w:type="paragraph" w:styleId="Pieddepage">
    <w:name w:val="footer"/>
    <w:basedOn w:val="Normal"/>
    <w:link w:val="Pieddepag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B0EEF"/>
  </w:style>
  <w:style w:type="table" w:styleId="Grilledutableau">
    <w:name w:val="Table Grid"/>
    <w:basedOn w:val="TableauNormal"/>
    <w:uiPriority w:val="39"/>
    <w:rsid w:val="002D770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8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0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9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7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7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9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3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0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4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5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3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7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0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4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Olivier ROBBE</dc:creator>
  <cp:keywords/>
  <dc:description/>
  <cp:lastModifiedBy>Olivier ROBBE</cp:lastModifiedBy>
  <cp:revision>3</cp:revision>
  <dcterms:created xsi:type="dcterms:W3CDTF">2023-09-20T14:57:00Z</dcterms:created>
  <dcterms:modified xsi:type="dcterms:W3CDTF">2023-10-16T07:24:00Z</dcterms:modified>
</cp:coreProperties>
</file>