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50614" w:rsidRDefault="00B6143F" w:rsidP="00D50614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HUILE DE LIN</w:t>
      </w:r>
      <w:r w:rsidR="00D50614">
        <w:rPr>
          <w:b/>
          <w:sz w:val="36"/>
          <w:szCs w:val="36"/>
        </w:rPr>
        <w:t xml:space="preserve"> 250ml </w:t>
      </w:r>
    </w:p>
    <w:p w:rsidR="00AC3090" w:rsidRDefault="00D50614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</w:t>
      </w:r>
      <w:r w:rsidR="00B6143F">
        <w:rPr>
          <w:b/>
          <w:sz w:val="36"/>
          <w:szCs w:val="36"/>
        </w:rPr>
        <w:t>030239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B555C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B555C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B555C2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555C2"/>
    <w:rsid w:val="00B6143F"/>
    <w:rsid w:val="00B76C7C"/>
    <w:rsid w:val="00BB0EEF"/>
    <w:rsid w:val="00C43992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70AB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2023-09-20T06:39:00Z</dcterms:created>
  <dcterms:modified xsi:type="dcterms:W3CDTF">2023-10-16T07:35:00Z</dcterms:modified>
</cp:coreProperties>
</file>